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9B" w:rsidRDefault="00E66A9B" w:rsidP="00E66A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 w:eastAsia="lt-LT"/>
        </w:rPr>
      </w:pPr>
      <w:r>
        <w:rPr>
          <w:rFonts w:ascii="Times New Roman" w:hAnsi="Times New Roman"/>
          <w:b/>
          <w:sz w:val="40"/>
          <w:szCs w:val="40"/>
          <w:lang w:val="lt-LT" w:eastAsia="lt-LT"/>
        </w:rPr>
        <w:t xml:space="preserve">Šeduvos karatė klubo „Tigriukai“ varžybos   </w:t>
      </w:r>
    </w:p>
    <w:p w:rsidR="00E66A9B" w:rsidRDefault="00E66A9B" w:rsidP="00E66A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 w:eastAsia="lt-LT"/>
        </w:rPr>
      </w:pPr>
      <w:r>
        <w:rPr>
          <w:rFonts w:ascii="Times New Roman" w:hAnsi="Times New Roman"/>
          <w:b/>
          <w:sz w:val="40"/>
          <w:szCs w:val="40"/>
          <w:lang w:val="lt-LT" w:eastAsia="lt-LT"/>
        </w:rPr>
        <w:t xml:space="preserve">  </w:t>
      </w:r>
    </w:p>
    <w:p w:rsidR="00E66A9B" w:rsidRDefault="00E66A9B" w:rsidP="00E66A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 w:eastAsia="lt-LT"/>
        </w:rPr>
      </w:pPr>
      <w:r>
        <w:rPr>
          <w:rFonts w:ascii="Times New Roman" w:hAnsi="Times New Roman"/>
          <w:b/>
          <w:sz w:val="40"/>
          <w:szCs w:val="40"/>
          <w:lang w:val="lt-LT" w:eastAsia="lt-LT"/>
        </w:rPr>
        <w:t xml:space="preserve">    „Šeduvos taurė- </w:t>
      </w:r>
      <w:r>
        <w:rPr>
          <w:rFonts w:ascii="Times New Roman" w:hAnsi="Times New Roman"/>
          <w:b/>
          <w:sz w:val="40"/>
          <w:szCs w:val="40"/>
          <w:lang w:eastAsia="lt-LT"/>
        </w:rPr>
        <w:t>2019 ”</w:t>
      </w:r>
    </w:p>
    <w:p w:rsidR="00E66A9B" w:rsidRDefault="00E66A9B" w:rsidP="00E66A9B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val="lt-LT" w:eastAsia="lt-LT"/>
        </w:rPr>
      </w:pPr>
    </w:p>
    <w:p w:rsidR="00E66A9B" w:rsidRDefault="00E66A9B" w:rsidP="00E66A9B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36"/>
          <w:szCs w:val="20"/>
          <w:lang w:val="lt-LT" w:eastAsia="lt-LT"/>
        </w:rPr>
      </w:pPr>
      <w:r>
        <w:rPr>
          <w:rFonts w:ascii="Times New Roman" w:hAnsi="Times New Roman"/>
          <w:sz w:val="36"/>
          <w:szCs w:val="20"/>
          <w:lang w:val="lt-LT" w:eastAsia="lt-LT"/>
        </w:rPr>
        <w:t>NUOSTATAI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Varžybų tikslas: 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Populiarinti JKA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Šotokan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karatė , kelti sportininkų techninį lygį, išaiškinti geriausius JKA LKA sportininkus.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E66A9B" w:rsidRPr="00E66A9B" w:rsidRDefault="00E66A9B" w:rsidP="00E66A9B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Varžybų vieta, laikas: Šeduva, gimnazijos sporto salė ( Pilies </w:t>
      </w:r>
      <w:r>
        <w:rPr>
          <w:rFonts w:ascii="Times New Roman" w:hAnsi="Times New Roman"/>
          <w:b/>
          <w:sz w:val="24"/>
          <w:szCs w:val="20"/>
          <w:lang w:eastAsia="lt-LT"/>
        </w:rPr>
        <w:t>17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)  , </w:t>
      </w:r>
      <w:r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 xml:space="preserve">sausio </w:t>
      </w:r>
      <w:bookmarkStart w:id="0" w:name="_GoBack"/>
      <w:bookmarkEnd w:id="0"/>
      <w:r w:rsidR="00C1622D"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>26</w:t>
      </w:r>
      <w:r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 xml:space="preserve"> dieną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1</w:t>
      </w:r>
      <w:proofErr w:type="spellStart"/>
      <w:r>
        <w:rPr>
          <w:rFonts w:ascii="Times New Roman" w:hAnsi="Times New Roman"/>
          <w:b/>
          <w:sz w:val="24"/>
          <w:szCs w:val="20"/>
          <w:lang w:eastAsia="lt-LT"/>
        </w:rPr>
        <w:t>1</w:t>
      </w:r>
      <w:proofErr w:type="spellEnd"/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.00 val. </w:t>
      </w:r>
    </w:p>
    <w:p w:rsidR="00E66A9B" w:rsidRPr="00E66A9B" w:rsidRDefault="00E66A9B" w:rsidP="00E66A9B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>Varžybų rungtys: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</w:p>
    <w:p w:rsidR="00E66A9B" w:rsidRDefault="00E66A9B" w:rsidP="00E66A9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8"/>
          <w:szCs w:val="20"/>
          <w:lang w:val="lt-LT" w:eastAsia="lt-LT"/>
        </w:rPr>
        <w:t>KATA ( individuali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>)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6,7,8,9,10,11,12,13,14  m. atskirai mergaitės ir berniukai</w:t>
      </w:r>
    </w:p>
    <w:p w:rsidR="00E66A9B" w:rsidRDefault="00E66A9B" w:rsidP="00E66A9B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 xml:space="preserve">Kata: 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>vėliavėlių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sistema  </w:t>
      </w:r>
    </w:p>
    <w:p w:rsidR="00E66A9B" w:rsidRDefault="00E66A9B" w:rsidP="00E66A9B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 xml:space="preserve">6,7 m - TAIKYOKU-SHODAN,  </w:t>
      </w:r>
    </w:p>
    <w:p w:rsidR="00E66A9B" w:rsidRDefault="00E66A9B" w:rsidP="00E66A9B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8,9 m - TAIKYOKU-SHODAN, HEIAN -SHODAN ,</w:t>
      </w:r>
    </w:p>
    <w:p w:rsidR="00E66A9B" w:rsidRDefault="00E66A9B" w:rsidP="00E66A9B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 xml:space="preserve">10,11 m - </w:t>
      </w:r>
      <w:r>
        <w:rPr>
          <w:rFonts w:ascii="Times New Roman" w:hAnsi="Times New Roman"/>
          <w:sz w:val="24"/>
          <w:szCs w:val="24"/>
          <w:lang w:val="lt-LT" w:eastAsia="lt-LT"/>
        </w:rPr>
        <w:t>TAIKYOKU-SHODAN, HEIAN -SHODAN , HEIAN-NIDAN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12,13,14 m -  TAIKYOKU-SHODAN, HEIAN –SHODAN , HEIAN-NIDAN, 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HEIAN-SANDAN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</w:p>
    <w:p w:rsidR="00E66A9B" w:rsidRDefault="00E66A9B" w:rsidP="00E66A9B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0"/>
          <w:lang w:val="lt-LT" w:eastAsia="lt-LT"/>
        </w:rPr>
      </w:pPr>
      <w:r>
        <w:rPr>
          <w:rFonts w:ascii="Times New Roman" w:hAnsi="Times New Roman"/>
          <w:b/>
          <w:sz w:val="28"/>
          <w:szCs w:val="20"/>
          <w:lang w:val="lt-LT" w:eastAsia="lt-LT"/>
        </w:rPr>
        <w:t>KUMITĖ ( individuali)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Mergaitės: 6,7,8,9,10,11,12,13,14 m. </w:t>
      </w:r>
      <w:proofErr w:type="spellStart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Kihon-ippon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kumitė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(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3 technikos: jodan-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cuki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čudan-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cuki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,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mae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geri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čudan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). Visos technikos atliekamos iš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chidari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dzenkutsu</w:t>
      </w:r>
      <w:proofErr w:type="spellEnd"/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dachi</w:t>
      </w:r>
      <w:proofErr w:type="spellEnd"/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0"/>
          <w:lang w:val="lt-LT" w:eastAsia="lt-LT"/>
        </w:rPr>
        <w:t>( kairė koja priekyje) pozicijos.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Berniukai: 6,7,8,9,10,11,12,13,14  m.</w:t>
      </w:r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Kihon-ippon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kumitė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(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3 technikos: jodan-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cuki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čudan-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cuki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,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mae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geri </w:t>
      </w:r>
      <w:proofErr w:type="spellStart"/>
      <w:r>
        <w:rPr>
          <w:rFonts w:ascii="Times New Roman" w:hAnsi="Times New Roman"/>
          <w:sz w:val="24"/>
          <w:szCs w:val="20"/>
          <w:lang w:val="lt-LT" w:eastAsia="lt-LT"/>
        </w:rPr>
        <w:t>čudan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). Visos technikos atliekamos iš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chidari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dzenkutsu</w:t>
      </w:r>
      <w:proofErr w:type="spellEnd"/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0"/>
          <w:lang w:val="lt-LT" w:eastAsia="lt-LT"/>
        </w:rPr>
        <w:t>dachi</w:t>
      </w:r>
      <w:proofErr w:type="spellEnd"/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0"/>
          <w:lang w:val="lt-LT" w:eastAsia="lt-LT"/>
        </w:rPr>
        <w:t>( kairė koja priekyje) pozicijos.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Mergaitės: 6,7,8,9,10,11,12,13,14 m. </w:t>
      </w:r>
      <w:proofErr w:type="spellStart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Shobu-ippon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kumitė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(laisva kova)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Berniukai: 6,7,8,9,10,11,12,13,14 m. </w:t>
      </w:r>
      <w:proofErr w:type="spellStart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Shobu-ippon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>kumitė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(laisva kova)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6,7,8,9 m – kovos trukmė 1 min.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10,11,12 m – kovos trukmė 1,5 min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13, 14 m – kovos trukmė 2 min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Apsaugos: </w:t>
      </w:r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 xml:space="preserve">apsaugos dantims, baltos spalvos </w:t>
      </w:r>
      <w:proofErr w:type="spellStart"/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>pirštinėlės</w:t>
      </w:r>
      <w:proofErr w:type="spellEnd"/>
      <w:r>
        <w:rPr>
          <w:rFonts w:ascii="Times New Roman" w:hAnsi="Times New Roman"/>
          <w:sz w:val="24"/>
          <w:szCs w:val="20"/>
          <w:lang w:val="lt-LT" w:eastAsia="lt-LT"/>
        </w:rPr>
        <w:t xml:space="preserve">, berniukams- lytinių organų apsauga, mergaitėms – krūtinės apsauga. 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lastRenderedPageBreak/>
        <w:t xml:space="preserve">Dalyvių skaičius: </w:t>
      </w:r>
      <w:r>
        <w:rPr>
          <w:rFonts w:ascii="Times New Roman" w:hAnsi="Times New Roman"/>
          <w:sz w:val="24"/>
          <w:szCs w:val="20"/>
          <w:lang w:val="lt-LT" w:eastAsia="lt-LT"/>
        </w:rPr>
        <w:t>neribojamas.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color w:val="FF0000"/>
          <w:sz w:val="24"/>
          <w:szCs w:val="24"/>
          <w:lang w:val="lt-LT" w:eastAsia="lt-LT"/>
        </w:rPr>
        <w:t xml:space="preserve">Esant gausesniam sportininkų skaičiui vienoje amžiaus grupėje – bus skirstomi į kelias grupes pagal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lt-LT" w:eastAsia="lt-LT"/>
        </w:rPr>
        <w:t>kyu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lt-LT" w:eastAsia="lt-LT"/>
        </w:rPr>
        <w:t xml:space="preserve"> ( galioja visoms rungtims).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>Startinis mokestis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:  : 10 eurų už vieną rungtį, 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eastAsia="lt-LT"/>
        </w:rPr>
        <w:t xml:space="preserve">15 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eurų </w:t>
      </w:r>
      <w:proofErr w:type="gramStart"/>
      <w:r>
        <w:rPr>
          <w:rFonts w:ascii="Times New Roman" w:hAnsi="Times New Roman"/>
          <w:sz w:val="24"/>
          <w:szCs w:val="20"/>
          <w:lang w:val="lt-LT" w:eastAsia="lt-LT"/>
        </w:rPr>
        <w:t>-  už</w:t>
      </w:r>
      <w:proofErr w:type="gramEnd"/>
      <w:r>
        <w:rPr>
          <w:rFonts w:ascii="Times New Roman" w:hAnsi="Times New Roman"/>
          <w:sz w:val="24"/>
          <w:szCs w:val="20"/>
          <w:lang w:val="lt-LT" w:eastAsia="lt-LT"/>
        </w:rPr>
        <w:t xml:space="preserve"> dvi rungtis.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20 eurų – už tris rungtis.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  <w:r>
        <w:rPr>
          <w:rFonts w:ascii="Times New Roman" w:hAnsi="Times New Roman"/>
          <w:color w:val="00B0F0"/>
          <w:sz w:val="24"/>
          <w:szCs w:val="20"/>
          <w:lang w:val="lt-LT" w:eastAsia="lt-LT"/>
        </w:rPr>
        <w:t xml:space="preserve"> </w:t>
      </w:r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 xml:space="preserve">Sportininkas gali dalyvauti abejose </w:t>
      </w:r>
      <w:proofErr w:type="spellStart"/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>kumitė</w:t>
      </w:r>
      <w:proofErr w:type="spellEnd"/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 xml:space="preserve"> formos rungtyse.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lang w:val="lt-LT" w:eastAsia="lt-LT"/>
        </w:rPr>
        <w:t>Finansavimas: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Varžybų, kelionės, pragyvenimo išlaidos – komandiruojančių organizacijų sąskaita.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 xml:space="preserve">Įėjimas į sporto salę su lauko avaline draudžiamas. Žiūrovams skirtas balkonas. 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color w:val="FF0000"/>
          <w:sz w:val="24"/>
          <w:szCs w:val="20"/>
          <w:lang w:val="lt-LT" w:eastAsia="lt-LT"/>
        </w:rPr>
        <w:t>Pageidaujama, kad sportininkai turėtų sportinę avalinę.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smartTag w:uri="schemas-tilde-lt/tildestengine" w:element="templates">
        <w:smartTagPr>
          <w:attr w:name="baseform" w:val="paraišk|a"/>
          <w:attr w:name="id" w:val="-1"/>
          <w:attr w:name="text" w:val="Paraiškos"/>
        </w:smartTagPr>
        <w:r>
          <w:rPr>
            <w:rFonts w:ascii="Times New Roman" w:hAnsi="Times New Roman"/>
            <w:sz w:val="24"/>
            <w:szCs w:val="20"/>
            <w:lang w:val="lt-LT" w:eastAsia="lt-LT"/>
          </w:rPr>
          <w:t>Paraiškos</w:t>
        </w:r>
      </w:smartTag>
      <w:r>
        <w:rPr>
          <w:rFonts w:ascii="Times New Roman" w:hAnsi="Times New Roman"/>
          <w:sz w:val="24"/>
          <w:szCs w:val="20"/>
          <w:lang w:val="lt-LT" w:eastAsia="lt-LT"/>
        </w:rPr>
        <w:t xml:space="preserve"> turi būti patvirtintos gydytojo viza. </w:t>
      </w:r>
      <w:smartTag w:uri="schemas-tilde-lt/tildestengine" w:element="templates">
        <w:smartTagPr>
          <w:attr w:name="baseform" w:val="paraišk|a"/>
          <w:attr w:name="id" w:val="-1"/>
          <w:attr w:name="text" w:val="Paraiškas"/>
        </w:smartTagPr>
        <w:r>
          <w:rPr>
            <w:rFonts w:ascii="Times New Roman" w:hAnsi="Times New Roman"/>
            <w:b/>
            <w:sz w:val="24"/>
            <w:szCs w:val="20"/>
            <w:lang w:val="lt-LT" w:eastAsia="lt-LT"/>
          </w:rPr>
          <w:t>Paraiškas</w:t>
        </w:r>
      </w:smartTag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pristatyti iki </w:t>
      </w:r>
      <w:r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>sausio 1</w:t>
      </w:r>
      <w:r w:rsidR="00C1622D"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>9</w:t>
      </w:r>
      <w:r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 xml:space="preserve"> dienos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adresu: Arūnui Paškevičiui, Progimnazijos 8 , Šeduva , 82228 Radviliškio rajonas , </w:t>
      </w:r>
      <w:r>
        <w:rPr>
          <w:rFonts w:ascii="Times New Roman" w:hAnsi="Times New Roman"/>
          <w:sz w:val="24"/>
          <w:szCs w:val="20"/>
          <w:lang w:val="lt-LT" w:eastAsia="lt-LT"/>
        </w:rPr>
        <w:t>arba</w:t>
      </w:r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 el. paštu </w:t>
      </w:r>
      <w:hyperlink r:id="rId4" w:history="1">
        <w:r>
          <w:rPr>
            <w:rStyle w:val="Hipersaitas"/>
            <w:rFonts w:ascii="Times New Roman" w:hAnsi="Times New Roman"/>
            <w:b/>
            <w:sz w:val="24"/>
            <w:szCs w:val="20"/>
            <w:lang w:val="lt-LT" w:eastAsia="lt-LT"/>
          </w:rPr>
          <w:t>arunas.jkalithuania@gmail.</w:t>
        </w:r>
      </w:hyperlink>
      <w:r>
        <w:rPr>
          <w:rFonts w:ascii="Times New Roman" w:hAnsi="Times New Roman"/>
          <w:b/>
          <w:sz w:val="24"/>
          <w:szCs w:val="20"/>
          <w:lang w:val="lt-LT" w:eastAsia="lt-LT"/>
        </w:rPr>
        <w:t xml:space="preserve">com 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Varžybų vyr. teisėjas Arūnas Masalskis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Varžybų vyr. sekretorius  Arūnas Paškevičius</w:t>
      </w:r>
    </w:p>
    <w:p w:rsidR="00E66A9B" w:rsidRDefault="00E66A9B" w:rsidP="00E66A9B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E66A9B" w:rsidRDefault="00E66A9B" w:rsidP="00E66A9B">
      <w:pPr>
        <w:rPr>
          <w:lang w:val="lt-LT"/>
        </w:rPr>
      </w:pPr>
    </w:p>
    <w:p w:rsidR="00E66A9B" w:rsidRDefault="00E66A9B" w:rsidP="00E66A9B">
      <w:pPr>
        <w:rPr>
          <w:lang w:val="lt-LT"/>
        </w:rPr>
      </w:pPr>
    </w:p>
    <w:p w:rsidR="00ED3BBB" w:rsidRPr="00E66A9B" w:rsidRDefault="00ED3BBB">
      <w:pPr>
        <w:rPr>
          <w:lang w:val="lt-LT"/>
        </w:rPr>
      </w:pPr>
    </w:p>
    <w:sectPr w:rsidR="00ED3BBB" w:rsidRPr="00E66A9B" w:rsidSect="00ED3BB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A9B"/>
    <w:rsid w:val="002417B0"/>
    <w:rsid w:val="00C1622D"/>
    <w:rsid w:val="00E66A9B"/>
    <w:rsid w:val="00ED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6A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66A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unas.jkaliyhuania@gmail.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4</cp:revision>
  <dcterms:created xsi:type="dcterms:W3CDTF">2018-12-07T15:01:00Z</dcterms:created>
  <dcterms:modified xsi:type="dcterms:W3CDTF">2018-12-18T16:40:00Z</dcterms:modified>
</cp:coreProperties>
</file>